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Kd-Nr.</w:t>
        <w:tab/>
        <w:t>Name, Vorname</w:t>
        <w:tab/>
        <w:tab/>
        <w:tab/>
        <w:tab/>
        <w:tab/>
        <w:tab/>
        <w:t xml:space="preserve">       Datum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10"/>
        <w:gridCol w:w="6240"/>
        <w:gridCol w:w="1412"/>
      </w:tblGrid>
      <w:tr>
        <w:trPr/>
        <w:tc>
          <w:tcPr>
            <w:tcW w:w="141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240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</w:tbl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BRING &amp; BUY FEENCON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Artikel-Nr.</w:t>
        <w:tab/>
        <w:t xml:space="preserve">  Artikelbeschreibung</w:t>
        <w:tab/>
        <w:tab/>
        <w:tab/>
        <w:tab/>
        <w:tab/>
        <w:t xml:space="preserve">       Preis (Euro)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5"/>
        <w:gridCol w:w="6095"/>
        <w:gridCol w:w="1412"/>
      </w:tblGrid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  <w:tr>
        <w:trPr>
          <w:trHeight w:val="851" w:hRule="atLeast"/>
        </w:trPr>
        <w:tc>
          <w:tcPr>
            <w:tcW w:w="155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</w:tr>
    </w:tbl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Mit meiner Unterschrift erkenne ich die auf Seite 2 aufgeführten Geschäftsbedingungen an.</w: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mc:AlternateContent>
          <mc:Choice Requires="wps">
            <w:drawing>
              <wp:anchor behindDoc="0" distT="3810" distB="3810" distL="0" distR="0" simplePos="0" locked="0" layoutInCell="1" allowOverlap="1" relativeHeight="2" wp14:anchorId="3343CDED">
                <wp:simplePos x="0" y="0"/>
                <wp:positionH relativeFrom="column">
                  <wp:posOffset>14605</wp:posOffset>
                </wp:positionH>
                <wp:positionV relativeFrom="paragraph">
                  <wp:posOffset>160020</wp:posOffset>
                </wp:positionV>
                <wp:extent cx="5738495" cy="14605"/>
                <wp:effectExtent l="0" t="3810" r="0" b="3810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8400" cy="14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12.6pt" to="452.95pt,13.7pt" ID="Gerader Verbinder 1" stroked="t" o:allowincell="f" style="position:absolute;flip:y" wp14:anchorId="3343CDED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 Black" w:hAnsi="Arial Black"/>
        </w:rPr>
      </w:pPr>
      <w:r>
        <w:rPr>
          <w:rFonts w:ascii="Arial Black" w:hAnsi="Arial Black"/>
        </w:rPr>
        <w:t>Unterschrift</w:t>
      </w:r>
    </w:p>
    <w:p>
      <w:pPr>
        <w:pStyle w:val="Normal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BRING &amp; BUY</w:t>
      </w:r>
    </w:p>
    <w:p>
      <w:pPr>
        <w:pStyle w:val="Normal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FEENCON</w:t>
      </w:r>
    </w:p>
    <w:p>
      <w:pPr>
        <w:pStyle w:val="Normal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Geschäftsbedingungen</w:t>
      </w:r>
    </w:p>
    <w:p>
      <w:pPr>
        <w:pStyle w:val="Normal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Der Bring&amp;Buy Flohmarkt wird von der Gilde der Fantasy-Rollenspieler e. V. veranstaltet.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Der Veranstalter behält sich vor, Artikel u.a. aufgrund von Unvollständigkeit, Beschädigung oder Geringfügigkeit abzulehnen.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Der Veranstalter übernimmt keine Haftung für Diebstahl oder Beschädigung.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Der Veranstalter übernimmt keine Haftung für nachträglich festgestellte Unvollständigkeiten.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Der Veranstalter erhält 10 % vom Verkaufspreis.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Öffnungszeiten des Bring&amp;Buy sind am Veranstaltungswochenende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Samstag, 1</w:t>
      </w:r>
      <w:r>
        <w:rPr>
          <w:rFonts w:ascii="Arial Black" w:hAnsi="Arial Black"/>
          <w:sz w:val="24"/>
          <w:szCs w:val="24"/>
        </w:rPr>
        <w:t>0</w:t>
      </w:r>
      <w:r>
        <w:rPr>
          <w:rFonts w:ascii="Arial Black" w:hAnsi="Arial Black"/>
          <w:sz w:val="24"/>
          <w:szCs w:val="24"/>
        </w:rPr>
        <w:t>:00 – 18:00 Uhr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Sonntag, 11:00 – 15:00 Uhr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Außerhalb dieser Zeiten ist keine Abholung von Geld oder Ware möglich.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Ware, die an Veranstaltungswochenenden bis zum 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u w:val="single"/>
        </w:rPr>
        <w:t xml:space="preserve">Sonntag, 15:00 Uhr, </w:t>
      </w:r>
      <w:r>
        <w:rPr>
          <w:rFonts w:ascii="Arial Black" w:hAnsi="Arial Black"/>
          <w:sz w:val="24"/>
          <w:szCs w:val="24"/>
        </w:rPr>
        <w:t>nicht abgeholt wurde, fällt an den Veranstalter.</w:t>
      </w:r>
    </w:p>
    <w:p>
      <w:pPr>
        <w:pStyle w:val="ListParagrap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Ware oder Geld kann nur mit diesem Beleg abgeholt werden.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notentextZchn" w:customStyle="1">
    <w:name w:val="Fußnotentext Zchn"/>
    <w:basedOn w:val="DefaultParagraphFont"/>
    <w:link w:val="FootnoteText"/>
    <w:uiPriority w:val="99"/>
    <w:semiHidden/>
    <w:qFormat/>
    <w:rsid w:val="00c43f70"/>
    <w:rPr>
      <w:sz w:val="20"/>
      <w:szCs w:val="20"/>
    </w:rPr>
  </w:style>
  <w:style w:type="character" w:styleId="FootnoteCharacters">
    <w:name w:val="Footnote Characters"/>
    <w:uiPriority w:val="99"/>
    <w:semiHidden/>
    <w:unhideWhenUsed/>
    <w:qFormat/>
    <w:rsid w:val="00c43f7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Marath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Marathi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85725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FunotentextZchn"/>
    <w:uiPriority w:val="99"/>
    <w:semiHidden/>
    <w:unhideWhenUsed/>
    <w:qFormat/>
    <w:rsid w:val="00c43f7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6857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1AF9-9F1C-42B6-BC3B-A1FF2017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LibreOffice/24.2.3.2$Linux_X86_64 LibreOffice_project/420$Build-2</Application>
  <AppVersion>15.0000</AppVersion>
  <Pages>2</Pages>
  <Words>140</Words>
  <Characters>908</Characters>
  <CharactersWithSpaces>1048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2022-03-02T06:46:00Z</dcterms:created>
  <dc:creator>Martina Gaida</dc:creator>
  <dc:description/>
  <dc:language>de-DE</dc:language>
  <cp:lastModifiedBy/>
  <dcterms:modified xsi:type="dcterms:W3CDTF">2024-06-16T13:42:42Z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